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1F" w:rsidRPr="00444B8E" w:rsidRDefault="00C33F1F" w:rsidP="00C33F1F">
      <w:pPr>
        <w:spacing w:after="0" w:line="240" w:lineRule="auto"/>
        <w:jc w:val="both"/>
        <w:rPr>
          <w:b/>
          <w:sz w:val="20"/>
          <w:szCs w:val="20"/>
        </w:rPr>
      </w:pPr>
      <w:r w:rsidRPr="00444B8E">
        <w:rPr>
          <w:b/>
          <w:sz w:val="20"/>
          <w:szCs w:val="20"/>
        </w:rPr>
        <w:t>Board of Directors</w:t>
      </w:r>
    </w:p>
    <w:p w:rsidR="00EB31C4" w:rsidRPr="00444B8E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Steve Bass</w:t>
      </w:r>
    </w:p>
    <w:p w:rsidR="00EB31C4" w:rsidRPr="00444B8E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Oregon Public Broadcasting</w:t>
      </w:r>
    </w:p>
    <w:p w:rsidR="00EB31C4" w:rsidRPr="00444B8E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EB31C4" w:rsidRPr="00444B8E" w:rsidRDefault="00EB31C4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D07FAA" w:rsidRPr="00444B8E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Peter Bilotta</w:t>
      </w:r>
    </w:p>
    <w:p w:rsidR="00D07FAA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Chamber Music Northwest</w:t>
      </w:r>
    </w:p>
    <w:p w:rsidR="00D07FAA" w:rsidRPr="00444B8E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D07FAA" w:rsidRPr="00444B8E" w:rsidRDefault="00D07FAA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76918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Neil Bryant 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Bryant, </w:t>
      </w:r>
      <w:proofErr w:type="spellStart"/>
      <w:r w:rsidRPr="00444B8E">
        <w:rPr>
          <w:rFonts w:asciiTheme="majorHAnsi" w:hAnsiTheme="majorHAnsi" w:cstheme="majorHAnsi"/>
          <w:sz w:val="16"/>
          <w:szCs w:val="16"/>
        </w:rPr>
        <w:t>Lovlien</w:t>
      </w:r>
      <w:proofErr w:type="spellEnd"/>
      <w:r w:rsidRPr="00444B8E">
        <w:rPr>
          <w:rFonts w:asciiTheme="majorHAnsi" w:hAnsiTheme="majorHAnsi" w:cstheme="majorHAnsi"/>
          <w:sz w:val="16"/>
          <w:szCs w:val="16"/>
        </w:rPr>
        <w:t>, and Jarvis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Bend, OR 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B20008" w:rsidRPr="00444B8E" w:rsidRDefault="00B2000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Chris Coleman</w:t>
      </w:r>
      <w:r w:rsidR="00F76918" w:rsidRPr="00444B8E">
        <w:rPr>
          <w:rFonts w:asciiTheme="majorHAnsi" w:hAnsiTheme="majorHAnsi" w:cstheme="majorHAnsi"/>
          <w:sz w:val="16"/>
          <w:szCs w:val="16"/>
        </w:rPr>
        <w:t xml:space="preserve"> (President)</w:t>
      </w:r>
    </w:p>
    <w:p w:rsidR="00B20008" w:rsidRPr="00444B8E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 Center Stage</w:t>
      </w:r>
    </w:p>
    <w:p w:rsidR="00D07FAA" w:rsidRPr="00444B8E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F76918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F76918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Adam Davis</w:t>
      </w:r>
    </w:p>
    <w:p w:rsidR="00F76918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Oregon Humanities</w:t>
      </w:r>
    </w:p>
    <w:p w:rsidR="00F76918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D07FAA" w:rsidRPr="00444B8E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2"/>
          <w:szCs w:val="16"/>
        </w:rPr>
      </w:pPr>
    </w:p>
    <w:p w:rsidR="00D07FAA" w:rsidRPr="00444B8E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Scott Freck</w:t>
      </w:r>
    </w:p>
    <w:p w:rsidR="00D07FAA" w:rsidRPr="00444B8E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Eugene Symphony</w:t>
      </w:r>
    </w:p>
    <w:p w:rsidR="00D07FAA" w:rsidRPr="00444B8E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Eugene, OR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76918" w:rsidRPr="00444B8E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Jeff Hawthorne</w:t>
      </w:r>
    </w:p>
    <w:p w:rsidR="00F76918" w:rsidRPr="00444B8E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RACC</w:t>
      </w:r>
    </w:p>
    <w:p w:rsidR="00F76918" w:rsidRPr="00444B8E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Portland, OR </w:t>
      </w:r>
    </w:p>
    <w:p w:rsidR="00F76918" w:rsidRPr="00444B8E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George Kramer</w:t>
      </w:r>
    </w:p>
    <w:p w:rsidR="00C33F1F" w:rsidRPr="00444B8E" w:rsidRDefault="00C33F1F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Kramer &amp; Company</w:t>
      </w:r>
    </w:p>
    <w:p w:rsidR="00C33F1F" w:rsidRPr="00444B8E" w:rsidRDefault="00C33F1F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Ashland, OR</w:t>
      </w:r>
    </w:p>
    <w:p w:rsidR="00FA5CC7" w:rsidRPr="00444B8E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A5CC7" w:rsidRPr="00444B8E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JS May</w:t>
      </w:r>
    </w:p>
    <w:p w:rsidR="00FA5CC7" w:rsidRPr="00444B8E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 Art Museum</w:t>
      </w:r>
    </w:p>
    <w:p w:rsidR="00FA5CC7" w:rsidRPr="00444B8E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Paul Nicholson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Oregon Shakespeare Festival </w:t>
      </w:r>
    </w:p>
    <w:p w:rsidR="00C33F1F" w:rsidRPr="00444B8E" w:rsidRDefault="00C33F1F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Ashland, OR </w:t>
      </w:r>
    </w:p>
    <w:p w:rsidR="00D07FAA" w:rsidRPr="00444B8E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2"/>
          <w:szCs w:val="16"/>
        </w:rPr>
      </w:pPr>
    </w:p>
    <w:p w:rsidR="00D07FAA" w:rsidRPr="00444B8E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Stan</w:t>
      </w:r>
      <w:r w:rsidR="00F54C8A" w:rsidRPr="00444B8E">
        <w:rPr>
          <w:rFonts w:asciiTheme="majorHAnsi" w:hAnsiTheme="majorHAnsi" w:cstheme="majorHAnsi"/>
          <w:sz w:val="16"/>
          <w:szCs w:val="16"/>
        </w:rPr>
        <w:t>ley</w:t>
      </w:r>
      <w:r w:rsidRPr="00444B8E">
        <w:rPr>
          <w:rFonts w:asciiTheme="majorHAnsi" w:hAnsiTheme="majorHAnsi" w:cstheme="majorHAnsi"/>
          <w:sz w:val="16"/>
          <w:szCs w:val="16"/>
        </w:rPr>
        <w:t xml:space="preserve"> Penkin</w:t>
      </w:r>
    </w:p>
    <w:p w:rsidR="00D07FAA" w:rsidRPr="00444B8E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proofErr w:type="spellStart"/>
      <w:r w:rsidRPr="00444B8E">
        <w:rPr>
          <w:rFonts w:asciiTheme="majorHAnsi" w:hAnsiTheme="majorHAnsi" w:cstheme="majorHAnsi"/>
          <w:sz w:val="16"/>
          <w:szCs w:val="16"/>
        </w:rPr>
        <w:t>ArtPAC</w:t>
      </w:r>
      <w:proofErr w:type="spellEnd"/>
    </w:p>
    <w:p w:rsidR="00D07FAA" w:rsidRPr="00444B8E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Portland, OR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Tina </w:t>
      </w:r>
      <w:proofErr w:type="spellStart"/>
      <w:r w:rsidRPr="00444B8E">
        <w:rPr>
          <w:rFonts w:asciiTheme="majorHAnsi" w:hAnsiTheme="majorHAnsi" w:cstheme="majorHAnsi"/>
          <w:sz w:val="16"/>
          <w:szCs w:val="16"/>
        </w:rPr>
        <w:t>Rinaldi</w:t>
      </w:r>
      <w:proofErr w:type="spellEnd"/>
      <w:r w:rsidR="00F76918" w:rsidRPr="00444B8E">
        <w:rPr>
          <w:rFonts w:asciiTheme="majorHAnsi" w:hAnsiTheme="majorHAnsi" w:cstheme="majorHAnsi"/>
          <w:sz w:val="16"/>
          <w:szCs w:val="16"/>
        </w:rPr>
        <w:t xml:space="preserve"> (Secretary)</w:t>
      </w:r>
    </w:p>
    <w:p w:rsidR="00C33F1F" w:rsidRPr="00444B8E" w:rsidRDefault="004D2600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proofErr w:type="gramStart"/>
      <w:r w:rsidRPr="00444B8E">
        <w:rPr>
          <w:rFonts w:asciiTheme="majorHAnsi" w:hAnsiTheme="majorHAnsi" w:cstheme="majorHAnsi"/>
          <w:sz w:val="16"/>
          <w:szCs w:val="16"/>
        </w:rPr>
        <w:t xml:space="preserve">UO </w:t>
      </w:r>
      <w:r w:rsidR="00C33F1F" w:rsidRPr="00444B8E">
        <w:rPr>
          <w:rFonts w:asciiTheme="majorHAnsi" w:hAnsiTheme="majorHAnsi" w:cstheme="majorHAnsi"/>
          <w:sz w:val="16"/>
          <w:szCs w:val="16"/>
        </w:rPr>
        <w:t xml:space="preserve"> Arts</w:t>
      </w:r>
      <w:proofErr w:type="gramEnd"/>
      <w:r w:rsidR="00C33F1F" w:rsidRPr="00444B8E">
        <w:rPr>
          <w:rFonts w:asciiTheme="majorHAnsi" w:hAnsiTheme="majorHAnsi" w:cstheme="majorHAnsi"/>
          <w:sz w:val="16"/>
          <w:szCs w:val="16"/>
        </w:rPr>
        <w:t xml:space="preserve"> </w:t>
      </w:r>
      <w:r w:rsidRPr="00444B8E">
        <w:rPr>
          <w:rFonts w:asciiTheme="majorHAnsi" w:hAnsiTheme="majorHAnsi" w:cstheme="majorHAnsi"/>
          <w:sz w:val="16"/>
          <w:szCs w:val="16"/>
        </w:rPr>
        <w:t>&amp;</w:t>
      </w:r>
      <w:r w:rsidR="00C33F1F" w:rsidRPr="00444B8E">
        <w:rPr>
          <w:rFonts w:asciiTheme="majorHAnsi" w:hAnsiTheme="majorHAnsi" w:cstheme="majorHAnsi"/>
          <w:sz w:val="16"/>
          <w:szCs w:val="16"/>
        </w:rPr>
        <w:t xml:space="preserve"> Admin Program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Eugene, OR 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John Tess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Heritage Consulting Group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Portland, OR 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Kerry Tymchuk</w:t>
      </w:r>
      <w:r w:rsidR="00B20008" w:rsidRPr="00444B8E">
        <w:rPr>
          <w:rFonts w:asciiTheme="majorHAnsi" w:hAnsiTheme="majorHAnsi" w:cstheme="majorHAnsi"/>
          <w:sz w:val="16"/>
          <w:szCs w:val="16"/>
        </w:rPr>
        <w:t xml:space="preserve"> (Vice Pres)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Oregon Historical Society 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Portland, OR </w:t>
      </w:r>
      <w:r w:rsidRPr="00444B8E">
        <w:rPr>
          <w:rFonts w:asciiTheme="majorHAnsi" w:hAnsiTheme="majorHAnsi" w:cstheme="majorHAnsi"/>
          <w:sz w:val="16"/>
          <w:szCs w:val="16"/>
        </w:rPr>
        <w:br/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Janeanne Upp (Treasurer)</w:t>
      </w:r>
    </w:p>
    <w:p w:rsidR="00C33F1F" w:rsidRPr="00444B8E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High Desert Museum</w:t>
      </w:r>
    </w:p>
    <w:p w:rsidR="00C33F1F" w:rsidRPr="00444B8E" w:rsidRDefault="00C33F1F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Bend, OR </w:t>
      </w:r>
    </w:p>
    <w:p w:rsidR="00D07FAA" w:rsidRPr="00444B8E" w:rsidRDefault="00D07FAA" w:rsidP="00D07FAA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D07FAA" w:rsidRPr="00444B8E" w:rsidRDefault="00D07FAA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Special Advisor</w:t>
      </w:r>
    </w:p>
    <w:p w:rsidR="00D07FAA" w:rsidRPr="00444B8E" w:rsidRDefault="00D07FAA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 xml:space="preserve">Howard Lavine </w:t>
      </w:r>
    </w:p>
    <w:p w:rsidR="00D07FAA" w:rsidRPr="00444B8E" w:rsidRDefault="00D07FAA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Pew Charitable Trusts</w:t>
      </w:r>
    </w:p>
    <w:p w:rsidR="00D07FAA" w:rsidRPr="00444B8E" w:rsidRDefault="00D07FAA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44B8E">
        <w:rPr>
          <w:rFonts w:asciiTheme="majorHAnsi" w:hAnsiTheme="majorHAnsi" w:cstheme="majorHAnsi"/>
          <w:sz w:val="16"/>
          <w:szCs w:val="16"/>
        </w:rPr>
        <w:t>Washington D.C.</w:t>
      </w:r>
      <w:r w:rsidR="00FA5CC7" w:rsidRPr="00444B8E">
        <w:rPr>
          <w:rFonts w:asciiTheme="majorHAnsi" w:hAnsiTheme="majorHAnsi" w:cstheme="majorHAnsi"/>
          <w:sz w:val="16"/>
          <w:szCs w:val="16"/>
        </w:rPr>
        <w:t xml:space="preserve"> </w:t>
      </w:r>
    </w:p>
    <w:p w:rsidR="00C33F1F" w:rsidRPr="00444B8E" w:rsidRDefault="00C33F1F" w:rsidP="00C33F1F">
      <w:pPr>
        <w:spacing w:after="0" w:line="240" w:lineRule="auto"/>
        <w:rPr>
          <w:b/>
          <w:sz w:val="16"/>
          <w:szCs w:val="16"/>
        </w:rPr>
      </w:pPr>
    </w:p>
    <w:p w:rsidR="004D6612" w:rsidRPr="00444B8E" w:rsidRDefault="005B2D6D" w:rsidP="00FA5CC7">
      <w:pPr>
        <w:spacing w:after="0" w:line="240" w:lineRule="auto"/>
        <w:rPr>
          <w:b/>
          <w:sz w:val="36"/>
          <w:szCs w:val="36"/>
        </w:rPr>
      </w:pPr>
      <w:r w:rsidRPr="00444B8E">
        <w:rPr>
          <w:b/>
          <w:sz w:val="36"/>
          <w:szCs w:val="36"/>
        </w:rPr>
        <w:lastRenderedPageBreak/>
        <w:t>Issue B</w:t>
      </w:r>
      <w:r w:rsidR="00FA5CC7" w:rsidRPr="00444B8E">
        <w:rPr>
          <w:b/>
          <w:sz w:val="36"/>
          <w:szCs w:val="36"/>
        </w:rPr>
        <w:t>r</w:t>
      </w:r>
      <w:r w:rsidRPr="00444B8E">
        <w:rPr>
          <w:b/>
          <w:sz w:val="36"/>
          <w:szCs w:val="36"/>
        </w:rPr>
        <w:t xml:space="preserve">ief: </w:t>
      </w:r>
      <w:r w:rsidR="00C45797" w:rsidRPr="00444B8E">
        <w:rPr>
          <w:b/>
          <w:sz w:val="36"/>
          <w:szCs w:val="36"/>
        </w:rPr>
        <w:t xml:space="preserve">Oregon Cultural Trust </w:t>
      </w:r>
      <w:r w:rsidR="001C2D76" w:rsidRPr="00444B8E">
        <w:rPr>
          <w:b/>
          <w:sz w:val="36"/>
          <w:szCs w:val="36"/>
        </w:rPr>
        <w:t>Modernization</w:t>
      </w:r>
    </w:p>
    <w:p w:rsidR="004D2600" w:rsidRPr="00444B8E" w:rsidRDefault="004D2600" w:rsidP="004D2600">
      <w:pPr>
        <w:spacing w:after="0" w:line="240" w:lineRule="auto"/>
        <w:ind w:left="86"/>
        <w:rPr>
          <w:b/>
          <w:sz w:val="24"/>
          <w:szCs w:val="24"/>
          <w:u w:val="single"/>
        </w:rPr>
      </w:pPr>
    </w:p>
    <w:p w:rsidR="008A5E0C" w:rsidRPr="00444B8E" w:rsidRDefault="00C33F1F" w:rsidP="004D2600">
      <w:pPr>
        <w:ind w:left="90"/>
        <w:rPr>
          <w:rFonts w:ascii="Calibri" w:eastAsia="Times New Roman" w:hAnsi="Calibri" w:cs="Calibri"/>
          <w:sz w:val="24"/>
          <w:szCs w:val="24"/>
        </w:rPr>
      </w:pPr>
      <w:r w:rsidRPr="00444B8E">
        <w:rPr>
          <w:b/>
          <w:sz w:val="24"/>
          <w:szCs w:val="24"/>
          <w:u w:val="single"/>
        </w:rPr>
        <w:t>Backgrou</w:t>
      </w:r>
      <w:r w:rsidR="004D6612" w:rsidRPr="00444B8E">
        <w:rPr>
          <w:b/>
          <w:sz w:val="24"/>
          <w:szCs w:val="24"/>
          <w:u w:val="single"/>
        </w:rPr>
        <w:t>nd:</w:t>
      </w:r>
      <w:r w:rsidR="00951F32" w:rsidRPr="00444B8E">
        <w:rPr>
          <w:sz w:val="24"/>
          <w:szCs w:val="24"/>
        </w:rPr>
        <w:t xml:space="preserve"> </w:t>
      </w:r>
      <w:r w:rsidR="00951F32" w:rsidRPr="00444B8E">
        <w:rPr>
          <w:rFonts w:ascii="Calibri" w:eastAsia="Times New Roman" w:hAnsi="Calibri" w:cs="Calibri"/>
          <w:sz w:val="24"/>
          <w:szCs w:val="24"/>
        </w:rPr>
        <w:t>The Oregon Cultural</w:t>
      </w:r>
      <w:r w:rsidR="008A5E0C" w:rsidRPr="00444B8E">
        <w:rPr>
          <w:rFonts w:ascii="Calibri" w:eastAsia="Times New Roman" w:hAnsi="Calibri" w:cs="Calibri"/>
          <w:sz w:val="24"/>
          <w:szCs w:val="24"/>
        </w:rPr>
        <w:t xml:space="preserve"> Trust was created by the </w:t>
      </w:r>
      <w:r w:rsidR="00951F32" w:rsidRPr="00444B8E">
        <w:rPr>
          <w:rFonts w:ascii="Calibri" w:eastAsia="Times New Roman" w:hAnsi="Calibri" w:cs="Calibri"/>
          <w:sz w:val="24"/>
          <w:szCs w:val="24"/>
        </w:rPr>
        <w:t>Legislature in 2</w:t>
      </w:r>
      <w:r w:rsidR="008A5E0C" w:rsidRPr="00444B8E">
        <w:rPr>
          <w:rFonts w:ascii="Calibri" w:eastAsia="Times New Roman" w:hAnsi="Calibri" w:cs="Calibri"/>
          <w:sz w:val="24"/>
          <w:szCs w:val="24"/>
        </w:rPr>
        <w:t xml:space="preserve">001, in a near unanimous vote. The Trust was established </w:t>
      </w:r>
      <w:r w:rsidR="00951F32" w:rsidRPr="00444B8E">
        <w:rPr>
          <w:rFonts w:ascii="Calibri" w:eastAsia="Times New Roman" w:hAnsi="Calibri" w:cs="Calibri"/>
          <w:sz w:val="24"/>
          <w:szCs w:val="24"/>
        </w:rPr>
        <w:t xml:space="preserve">to </w:t>
      </w:r>
      <w:r w:rsidR="008A5E0C" w:rsidRPr="00444B8E">
        <w:rPr>
          <w:rFonts w:ascii="Calibri" w:eastAsia="Times New Roman" w:hAnsi="Calibri" w:cs="Calibri"/>
          <w:sz w:val="24"/>
          <w:szCs w:val="24"/>
        </w:rPr>
        <w:t xml:space="preserve">support, stabilize and protect Oregon culture; and to </w:t>
      </w:r>
      <w:r w:rsidR="00951F32" w:rsidRPr="00444B8E">
        <w:rPr>
          <w:rFonts w:ascii="Calibri" w:eastAsia="Times New Roman" w:hAnsi="Calibri" w:cs="Calibri"/>
          <w:sz w:val="24"/>
          <w:szCs w:val="24"/>
        </w:rPr>
        <w:t xml:space="preserve">enhance the lives of Oregonians </w:t>
      </w:r>
      <w:r w:rsidR="00727B45" w:rsidRPr="00444B8E">
        <w:rPr>
          <w:rFonts w:ascii="Calibri" w:eastAsia="Times New Roman" w:hAnsi="Calibri" w:cs="Calibri"/>
          <w:sz w:val="24"/>
          <w:szCs w:val="24"/>
        </w:rPr>
        <w:t>by increasing opportunities to</w:t>
      </w:r>
      <w:r w:rsidR="008A5E0C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727B45" w:rsidRPr="00444B8E">
        <w:rPr>
          <w:rFonts w:ascii="Calibri" w:eastAsia="Times New Roman" w:hAnsi="Calibri" w:cs="Calibri"/>
          <w:sz w:val="24"/>
          <w:szCs w:val="24"/>
        </w:rPr>
        <w:t xml:space="preserve">experience </w:t>
      </w:r>
      <w:r w:rsidR="008A5E0C" w:rsidRPr="00444B8E">
        <w:rPr>
          <w:rFonts w:ascii="Calibri" w:eastAsia="Times New Roman" w:hAnsi="Calibri" w:cs="Calibri"/>
          <w:sz w:val="24"/>
          <w:szCs w:val="24"/>
        </w:rPr>
        <w:t>Oregon</w:t>
      </w:r>
      <w:r w:rsidR="00727B45" w:rsidRPr="00444B8E">
        <w:rPr>
          <w:rFonts w:ascii="Calibri" w:eastAsia="Times New Roman" w:hAnsi="Calibri" w:cs="Calibri"/>
          <w:sz w:val="24"/>
          <w:szCs w:val="24"/>
        </w:rPr>
        <w:t>’s unique cultural offerings.</w:t>
      </w:r>
    </w:p>
    <w:p w:rsidR="004D6612" w:rsidRPr="00444B8E" w:rsidRDefault="00FE041B" w:rsidP="00D92B8B">
      <w:pPr>
        <w:spacing w:after="120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444B8E">
        <w:rPr>
          <w:rFonts w:ascii="Calibri" w:eastAsia="Times New Roman" w:hAnsi="Calibri" w:cs="Calibri"/>
          <w:sz w:val="24"/>
          <w:szCs w:val="24"/>
        </w:rPr>
        <w:t xml:space="preserve">The </w:t>
      </w:r>
      <w:r w:rsidR="00727B45" w:rsidRPr="00444B8E">
        <w:rPr>
          <w:rFonts w:ascii="Calibri" w:eastAsia="Times New Roman" w:hAnsi="Calibri" w:cs="Calibri"/>
          <w:sz w:val="24"/>
          <w:szCs w:val="24"/>
        </w:rPr>
        <w:t xml:space="preserve">Oregon Cultural 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Trust </w:t>
      </w:r>
      <w:r w:rsidR="00F67A29" w:rsidRPr="00444B8E">
        <w:rPr>
          <w:rFonts w:ascii="Calibri" w:eastAsia="Times New Roman" w:hAnsi="Calibri" w:cs="Calibri"/>
          <w:sz w:val="24"/>
          <w:szCs w:val="24"/>
        </w:rPr>
        <w:t>was created to serve as a repository of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 public</w:t>
      </w:r>
      <w:r w:rsidR="00F67A29" w:rsidRPr="00444B8E">
        <w:rPr>
          <w:rFonts w:ascii="Calibri" w:eastAsia="Times New Roman" w:hAnsi="Calibri" w:cs="Calibri"/>
          <w:sz w:val="24"/>
          <w:szCs w:val="24"/>
        </w:rPr>
        <w:t xml:space="preserve"> and private funds</w:t>
      </w:r>
      <w:r w:rsidR="00C66BED" w:rsidRPr="00444B8E">
        <w:rPr>
          <w:rFonts w:ascii="Calibri" w:eastAsia="Times New Roman" w:hAnsi="Calibri" w:cs="Calibri"/>
          <w:sz w:val="24"/>
          <w:szCs w:val="24"/>
        </w:rPr>
        <w:t xml:space="preserve">.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Private d</w:t>
      </w:r>
      <w:r w:rsidR="00C66BED" w:rsidRPr="00444B8E">
        <w:rPr>
          <w:rFonts w:ascii="Calibri" w:eastAsia="Times New Roman" w:hAnsi="Calibri" w:cs="Calibri"/>
          <w:sz w:val="24"/>
          <w:szCs w:val="24"/>
        </w:rPr>
        <w:t xml:space="preserve">onations to the Trust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are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 eligible for a state tax credit</w:t>
      </w:r>
      <w:r w:rsidR="009E7F65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AD3975" w:rsidRPr="00444B8E">
        <w:rPr>
          <w:rFonts w:ascii="Calibri" w:eastAsia="Times New Roman" w:hAnsi="Calibri" w:cs="Calibri"/>
          <w:sz w:val="24"/>
          <w:szCs w:val="24"/>
        </w:rPr>
        <w:t>and d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onations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are distributed or held on a percentage basis</w:t>
      </w:r>
      <w:r w:rsidR="00C01212" w:rsidRPr="00444B8E">
        <w:rPr>
          <w:rFonts w:ascii="Calibri" w:eastAsia="Times New Roman" w:hAnsi="Calibri" w:cs="Calibri"/>
          <w:sz w:val="24"/>
          <w:szCs w:val="24"/>
        </w:rPr>
        <w:t>,</w:t>
      </w:r>
      <w:r w:rsidR="00AD3975" w:rsidRPr="00444B8E">
        <w:rPr>
          <w:rFonts w:ascii="Calibri" w:eastAsia="Times New Roman" w:hAnsi="Calibri" w:cs="Calibri"/>
          <w:sz w:val="24"/>
          <w:szCs w:val="24"/>
        </w:rPr>
        <w:t xml:space="preserve"> set by</w:t>
      </w:r>
      <w:r w:rsidR="00697715" w:rsidRPr="00444B8E">
        <w:rPr>
          <w:rFonts w:ascii="Calibri" w:eastAsia="Times New Roman" w:hAnsi="Calibri" w:cs="Calibri"/>
          <w:sz w:val="24"/>
          <w:szCs w:val="24"/>
        </w:rPr>
        <w:t xml:space="preserve"> statute.</w:t>
      </w:r>
      <w:r w:rsidR="00C9211D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AD3975" w:rsidRPr="00444B8E">
        <w:rPr>
          <w:rFonts w:ascii="Calibri" w:eastAsia="Times New Roman" w:hAnsi="Calibri" w:cs="Calibri"/>
          <w:sz w:val="24"/>
          <w:szCs w:val="24"/>
        </w:rPr>
        <w:t xml:space="preserve">Currently, </w:t>
      </w:r>
      <w:r w:rsidR="00C9211D" w:rsidRPr="00444B8E">
        <w:rPr>
          <w:rFonts w:ascii="Calibri" w:eastAsia="Times New Roman" w:hAnsi="Calibri" w:cs="Calibri"/>
          <w:sz w:val="24"/>
          <w:szCs w:val="24"/>
        </w:rPr>
        <w:t>58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% </w:t>
      </w:r>
      <w:r w:rsidR="00C66BED" w:rsidRPr="00444B8E">
        <w:rPr>
          <w:rFonts w:ascii="Calibri" w:eastAsia="Times New Roman" w:hAnsi="Calibri" w:cs="Calibri"/>
          <w:sz w:val="24"/>
          <w:szCs w:val="24"/>
        </w:rPr>
        <w:t xml:space="preserve">of every donation </w:t>
      </w:r>
      <w:r w:rsidR="00444B8E" w:rsidRPr="00444B8E">
        <w:rPr>
          <w:rFonts w:ascii="Calibri" w:eastAsia="Times New Roman" w:hAnsi="Calibri" w:cs="Calibri"/>
          <w:sz w:val="24"/>
          <w:szCs w:val="24"/>
        </w:rPr>
        <w:t xml:space="preserve">is </w:t>
      </w:r>
      <w:r w:rsidR="00CD5724" w:rsidRPr="00444B8E">
        <w:rPr>
          <w:rFonts w:ascii="Calibri" w:eastAsia="Times New Roman" w:hAnsi="Calibri" w:cs="Calibri"/>
          <w:sz w:val="24"/>
          <w:szCs w:val="24"/>
        </w:rPr>
        <w:t xml:space="preserve">retained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in the</w:t>
      </w:r>
      <w:r w:rsidR="005B2D6D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 xml:space="preserve">Cultural </w:t>
      </w:r>
      <w:r w:rsidR="005B2D6D" w:rsidRPr="00444B8E">
        <w:rPr>
          <w:rFonts w:ascii="Calibri" w:eastAsia="Times New Roman" w:hAnsi="Calibri" w:cs="Calibri"/>
          <w:sz w:val="24"/>
          <w:szCs w:val="24"/>
        </w:rPr>
        <w:t>Trust</w:t>
      </w:r>
      <w:r w:rsidR="00444B8E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CD5724" w:rsidRPr="00444B8E">
        <w:rPr>
          <w:rFonts w:ascii="Calibri" w:eastAsia="Times New Roman" w:hAnsi="Calibri" w:cs="Calibri"/>
          <w:sz w:val="24"/>
          <w:szCs w:val="24"/>
        </w:rPr>
        <w:t>corpus.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Of the remaining 42%, 7.5% is dedicated to administration and</w:t>
      </w:r>
      <w:r w:rsidR="00C9211D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the remaining 34.5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%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is</w:t>
      </w:r>
      <w:r w:rsidR="00C66BED"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697715" w:rsidRPr="00444B8E">
        <w:rPr>
          <w:rFonts w:ascii="Calibri" w:eastAsia="Times New Roman" w:hAnsi="Calibri" w:cs="Calibri"/>
          <w:sz w:val="24"/>
          <w:szCs w:val="24"/>
        </w:rPr>
        <w:t>divided equally among cultural partner agencies;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 </w:t>
      </w:r>
      <w:r w:rsidR="001016F3" w:rsidRPr="00444B8E">
        <w:rPr>
          <w:rFonts w:ascii="Calibri" w:eastAsia="Times New Roman" w:hAnsi="Calibri" w:cs="Calibri"/>
          <w:sz w:val="24"/>
          <w:szCs w:val="24"/>
        </w:rPr>
        <w:t xml:space="preserve">a statewide network of </w:t>
      </w:r>
      <w:r w:rsidRPr="00444B8E">
        <w:rPr>
          <w:rFonts w:ascii="Calibri" w:eastAsia="Times New Roman" w:hAnsi="Calibri" w:cs="Calibri"/>
          <w:sz w:val="24"/>
          <w:szCs w:val="24"/>
        </w:rPr>
        <w:t>volunteer-based cultur</w:t>
      </w:r>
      <w:r w:rsidR="00C66BED" w:rsidRPr="00444B8E">
        <w:rPr>
          <w:rFonts w:ascii="Calibri" w:eastAsia="Times New Roman" w:hAnsi="Calibri" w:cs="Calibri"/>
          <w:sz w:val="24"/>
          <w:szCs w:val="24"/>
        </w:rPr>
        <w:t>al coalitions in each county; and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 to cultural </w:t>
      </w:r>
      <w:proofErr w:type="gramStart"/>
      <w:r w:rsidR="00AD3975" w:rsidRPr="00444B8E">
        <w:rPr>
          <w:rFonts w:ascii="Calibri" w:eastAsia="Times New Roman" w:hAnsi="Calibri" w:cs="Calibri"/>
          <w:sz w:val="24"/>
          <w:szCs w:val="24"/>
        </w:rPr>
        <w:t>501c(</w:t>
      </w:r>
      <w:proofErr w:type="gramEnd"/>
      <w:r w:rsidR="00AD3975" w:rsidRPr="00444B8E">
        <w:rPr>
          <w:rFonts w:ascii="Calibri" w:eastAsia="Times New Roman" w:hAnsi="Calibri" w:cs="Calibri"/>
          <w:sz w:val="24"/>
          <w:szCs w:val="24"/>
        </w:rPr>
        <w:t xml:space="preserve">3) 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nonprofits </w:t>
      </w:r>
      <w:r w:rsidR="001016F3" w:rsidRPr="00444B8E">
        <w:rPr>
          <w:rFonts w:ascii="Calibri" w:eastAsia="Times New Roman" w:hAnsi="Calibri" w:cs="Calibri"/>
          <w:sz w:val="24"/>
          <w:szCs w:val="24"/>
        </w:rPr>
        <w:t>through a competitive grant process</w:t>
      </w:r>
      <w:r w:rsidRPr="00444B8E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E8149D" w:rsidRPr="00444B8E" w:rsidRDefault="004D6612" w:rsidP="00102999">
      <w:pPr>
        <w:ind w:left="90"/>
        <w:rPr>
          <w:sz w:val="24"/>
          <w:szCs w:val="24"/>
        </w:rPr>
      </w:pPr>
      <w:r w:rsidRPr="00444B8E">
        <w:rPr>
          <w:b/>
          <w:sz w:val="24"/>
          <w:szCs w:val="24"/>
          <w:u w:val="single"/>
        </w:rPr>
        <w:t>Issue:</w:t>
      </w:r>
      <w:r w:rsidR="009E7F65" w:rsidRPr="00444B8E">
        <w:rPr>
          <w:sz w:val="24"/>
          <w:szCs w:val="24"/>
        </w:rPr>
        <w:t xml:space="preserve"> </w:t>
      </w:r>
      <w:r w:rsidR="00C36489" w:rsidRPr="00444B8E">
        <w:rPr>
          <w:sz w:val="24"/>
          <w:szCs w:val="24"/>
        </w:rPr>
        <w:t xml:space="preserve"> </w:t>
      </w:r>
      <w:r w:rsidR="00F67A29" w:rsidRPr="00444B8E">
        <w:rPr>
          <w:sz w:val="24"/>
          <w:szCs w:val="24"/>
        </w:rPr>
        <w:t xml:space="preserve">Donations to the Oregon Cultural Trust serve as a dedicated source of revenues </w:t>
      </w:r>
      <w:r w:rsidR="005A61BB" w:rsidRPr="00444B8E">
        <w:rPr>
          <w:sz w:val="24"/>
          <w:szCs w:val="24"/>
        </w:rPr>
        <w:t>to preserve and support</w:t>
      </w:r>
      <w:r w:rsidR="00F67A29" w:rsidRPr="00444B8E">
        <w:rPr>
          <w:sz w:val="24"/>
          <w:szCs w:val="24"/>
        </w:rPr>
        <w:t xml:space="preserve"> </w:t>
      </w:r>
      <w:r w:rsidR="005A61BB" w:rsidRPr="00444B8E">
        <w:rPr>
          <w:sz w:val="24"/>
          <w:szCs w:val="24"/>
        </w:rPr>
        <w:t>cultural activities which</w:t>
      </w:r>
      <w:r w:rsidR="00F67A29" w:rsidRPr="00444B8E">
        <w:rPr>
          <w:sz w:val="24"/>
          <w:szCs w:val="24"/>
        </w:rPr>
        <w:t xml:space="preserve"> </w:t>
      </w:r>
      <w:r w:rsidR="00994BBA" w:rsidRPr="00444B8E">
        <w:rPr>
          <w:sz w:val="24"/>
          <w:szCs w:val="24"/>
        </w:rPr>
        <w:t>are unique to Oregon</w:t>
      </w:r>
      <w:r w:rsidR="00F67A29" w:rsidRPr="00444B8E">
        <w:rPr>
          <w:sz w:val="24"/>
          <w:szCs w:val="24"/>
        </w:rPr>
        <w:t xml:space="preserve">’s identity, including our shared and individual sense of heritage, history, place, creativity and art, traditions and customs. </w:t>
      </w:r>
      <w:r w:rsidR="00D92B8B" w:rsidRPr="00444B8E">
        <w:rPr>
          <w:sz w:val="24"/>
          <w:szCs w:val="24"/>
        </w:rPr>
        <w:t>D</w:t>
      </w:r>
      <w:r w:rsidR="00E8149D" w:rsidRPr="00444B8E">
        <w:rPr>
          <w:sz w:val="24"/>
          <w:szCs w:val="24"/>
        </w:rPr>
        <w:t>istribution</w:t>
      </w:r>
      <w:r w:rsidR="00F67A29" w:rsidRPr="00444B8E">
        <w:rPr>
          <w:sz w:val="24"/>
          <w:szCs w:val="24"/>
        </w:rPr>
        <w:t xml:space="preserve"> of</w:t>
      </w:r>
      <w:r w:rsidR="00994BBA" w:rsidRPr="00444B8E">
        <w:rPr>
          <w:sz w:val="24"/>
          <w:szCs w:val="24"/>
        </w:rPr>
        <w:t xml:space="preserve"> </w:t>
      </w:r>
      <w:r w:rsidR="00D92B8B" w:rsidRPr="00444B8E">
        <w:rPr>
          <w:sz w:val="24"/>
          <w:szCs w:val="24"/>
        </w:rPr>
        <w:t>funds donated to the Trust</w:t>
      </w:r>
      <w:r w:rsidR="00E8149D" w:rsidRPr="00444B8E">
        <w:rPr>
          <w:sz w:val="24"/>
          <w:szCs w:val="24"/>
        </w:rPr>
        <w:t>,</w:t>
      </w:r>
      <w:r w:rsidR="00F67A29" w:rsidRPr="00444B8E">
        <w:rPr>
          <w:sz w:val="24"/>
          <w:szCs w:val="24"/>
        </w:rPr>
        <w:t xml:space="preserve"> </w:t>
      </w:r>
      <w:r w:rsidR="00E8149D" w:rsidRPr="00444B8E">
        <w:rPr>
          <w:sz w:val="24"/>
          <w:szCs w:val="24"/>
        </w:rPr>
        <w:t xml:space="preserve">as </w:t>
      </w:r>
      <w:r w:rsidR="00F67A29" w:rsidRPr="00444B8E">
        <w:rPr>
          <w:sz w:val="24"/>
          <w:szCs w:val="24"/>
        </w:rPr>
        <w:t>directed by statute</w:t>
      </w:r>
      <w:r w:rsidR="00E8149D" w:rsidRPr="00444B8E">
        <w:rPr>
          <w:sz w:val="24"/>
          <w:szCs w:val="24"/>
        </w:rPr>
        <w:t>,</w:t>
      </w:r>
      <w:r w:rsidR="00F67A29" w:rsidRPr="00444B8E">
        <w:rPr>
          <w:sz w:val="24"/>
          <w:szCs w:val="24"/>
        </w:rPr>
        <w:t xml:space="preserve"> </w:t>
      </w:r>
      <w:r w:rsidR="00E8149D" w:rsidRPr="00444B8E">
        <w:rPr>
          <w:sz w:val="24"/>
          <w:szCs w:val="24"/>
        </w:rPr>
        <w:t>have not been revi</w:t>
      </w:r>
      <w:r w:rsidR="0035587D" w:rsidRPr="00444B8E">
        <w:rPr>
          <w:sz w:val="24"/>
          <w:szCs w:val="24"/>
        </w:rPr>
        <w:t>sited</w:t>
      </w:r>
      <w:r w:rsidR="00E8149D" w:rsidRPr="00444B8E">
        <w:rPr>
          <w:sz w:val="24"/>
          <w:szCs w:val="24"/>
        </w:rPr>
        <w:t xml:space="preserve"> </w:t>
      </w:r>
      <w:r w:rsidR="0035587D" w:rsidRPr="00444B8E">
        <w:rPr>
          <w:sz w:val="24"/>
          <w:szCs w:val="24"/>
        </w:rPr>
        <w:t xml:space="preserve">by the legislature </w:t>
      </w:r>
      <w:r w:rsidR="00E8149D" w:rsidRPr="00444B8E">
        <w:rPr>
          <w:sz w:val="24"/>
          <w:szCs w:val="24"/>
        </w:rPr>
        <w:t xml:space="preserve">in the 14 years since the Trust was created.  </w:t>
      </w:r>
    </w:p>
    <w:p w:rsidR="00B44764" w:rsidRPr="00444B8E" w:rsidRDefault="004D6612" w:rsidP="00102999">
      <w:pPr>
        <w:ind w:left="86"/>
        <w:rPr>
          <w:sz w:val="24"/>
          <w:szCs w:val="24"/>
        </w:rPr>
      </w:pPr>
      <w:r w:rsidRPr="00444B8E">
        <w:rPr>
          <w:b/>
          <w:sz w:val="24"/>
          <w:szCs w:val="24"/>
          <w:u w:val="single"/>
        </w:rPr>
        <w:t>Position:</w:t>
      </w:r>
      <w:r w:rsidR="00F67A29" w:rsidRPr="00444B8E">
        <w:rPr>
          <w:sz w:val="24"/>
          <w:szCs w:val="24"/>
        </w:rPr>
        <w:t xml:space="preserve"> </w:t>
      </w:r>
      <w:r w:rsidR="003C0ED3" w:rsidRPr="00444B8E">
        <w:rPr>
          <w:sz w:val="24"/>
          <w:szCs w:val="24"/>
        </w:rPr>
        <w:t>The Oregon Cultural Trust is</w:t>
      </w:r>
      <w:bookmarkStart w:id="0" w:name="_GoBack"/>
      <w:bookmarkEnd w:id="0"/>
      <w:r w:rsidR="003C0ED3" w:rsidRPr="00444B8E">
        <w:rPr>
          <w:sz w:val="24"/>
          <w:szCs w:val="24"/>
        </w:rPr>
        <w:t xml:space="preserve"> a uniquely Oregon concept, which </w:t>
      </w:r>
      <w:r w:rsidR="00102999" w:rsidRPr="00444B8E">
        <w:rPr>
          <w:sz w:val="24"/>
          <w:szCs w:val="24"/>
        </w:rPr>
        <w:t>partners directly with</w:t>
      </w:r>
      <w:r w:rsidR="003C0ED3" w:rsidRPr="00444B8E">
        <w:rPr>
          <w:sz w:val="24"/>
          <w:szCs w:val="24"/>
        </w:rPr>
        <w:t xml:space="preserve"> Oregonians to advance culture in our state through personal</w:t>
      </w:r>
      <w:r w:rsidR="00D92B8B" w:rsidRPr="00444B8E">
        <w:rPr>
          <w:sz w:val="24"/>
          <w:szCs w:val="24"/>
        </w:rPr>
        <w:t xml:space="preserve"> and corporate</w:t>
      </w:r>
      <w:r w:rsidR="003C0ED3" w:rsidRPr="00444B8E">
        <w:rPr>
          <w:sz w:val="24"/>
          <w:szCs w:val="24"/>
        </w:rPr>
        <w:t xml:space="preserve"> donations. The Cultural Advocacy Coalition supports the Trust as a valuable resource for </w:t>
      </w:r>
      <w:r w:rsidR="00102999" w:rsidRPr="00444B8E">
        <w:rPr>
          <w:sz w:val="24"/>
          <w:szCs w:val="24"/>
        </w:rPr>
        <w:t>Oregon’s</w:t>
      </w:r>
      <w:r w:rsidR="00AD3975" w:rsidRPr="00444B8E">
        <w:rPr>
          <w:sz w:val="24"/>
          <w:szCs w:val="24"/>
        </w:rPr>
        <w:t xml:space="preserve"> cultural community. The Coalition</w:t>
      </w:r>
      <w:r w:rsidR="00B44764" w:rsidRPr="00444B8E">
        <w:rPr>
          <w:sz w:val="24"/>
          <w:szCs w:val="24"/>
        </w:rPr>
        <w:t xml:space="preserve"> affirms the tenets which underpin the Trust’s mission</w:t>
      </w:r>
      <w:r w:rsidR="00AD3975" w:rsidRPr="00444B8E">
        <w:rPr>
          <w:sz w:val="24"/>
          <w:szCs w:val="24"/>
        </w:rPr>
        <w:t xml:space="preserve">, as well as its </w:t>
      </w:r>
      <w:r w:rsidR="00B44764" w:rsidRPr="00444B8E">
        <w:rPr>
          <w:sz w:val="24"/>
          <w:szCs w:val="24"/>
        </w:rPr>
        <w:t>economic and strategic v</w:t>
      </w:r>
      <w:r w:rsidR="00D92B8B" w:rsidRPr="00444B8E">
        <w:rPr>
          <w:sz w:val="24"/>
          <w:szCs w:val="24"/>
        </w:rPr>
        <w:t>alue to the achievement of</w:t>
      </w:r>
      <w:r w:rsidR="00B44764" w:rsidRPr="00444B8E">
        <w:rPr>
          <w:sz w:val="24"/>
          <w:szCs w:val="24"/>
        </w:rPr>
        <w:t xml:space="preserve"> statewide policy objectives</w:t>
      </w:r>
      <w:r w:rsidR="00D92B8B" w:rsidRPr="00444B8E">
        <w:rPr>
          <w:sz w:val="24"/>
          <w:szCs w:val="24"/>
        </w:rPr>
        <w:t xml:space="preserve"> in community development, health care, jobs and education</w:t>
      </w:r>
      <w:r w:rsidR="00B44764" w:rsidRPr="00444B8E">
        <w:rPr>
          <w:sz w:val="24"/>
          <w:szCs w:val="24"/>
        </w:rPr>
        <w:t xml:space="preserve">. </w:t>
      </w:r>
    </w:p>
    <w:p w:rsidR="003C0ED3" w:rsidRPr="00444B8E" w:rsidRDefault="003C0ED3" w:rsidP="00D92B8B">
      <w:pPr>
        <w:ind w:left="86"/>
        <w:rPr>
          <w:sz w:val="24"/>
          <w:szCs w:val="24"/>
        </w:rPr>
      </w:pPr>
      <w:r w:rsidRPr="00444B8E">
        <w:rPr>
          <w:sz w:val="24"/>
          <w:szCs w:val="24"/>
        </w:rPr>
        <w:t xml:space="preserve">The Coalition </w:t>
      </w:r>
      <w:r w:rsidR="00242B09" w:rsidRPr="00444B8E">
        <w:rPr>
          <w:sz w:val="24"/>
          <w:szCs w:val="24"/>
        </w:rPr>
        <w:t xml:space="preserve">supports </w:t>
      </w:r>
      <w:r w:rsidR="00CD5724" w:rsidRPr="00444B8E">
        <w:rPr>
          <w:sz w:val="24"/>
          <w:szCs w:val="24"/>
        </w:rPr>
        <w:t xml:space="preserve">immediate </w:t>
      </w:r>
      <w:r w:rsidR="00242B09" w:rsidRPr="00444B8E">
        <w:rPr>
          <w:sz w:val="24"/>
          <w:szCs w:val="24"/>
        </w:rPr>
        <w:t>chang</w:t>
      </w:r>
      <w:r w:rsidR="00444B8E" w:rsidRPr="00444B8E">
        <w:rPr>
          <w:sz w:val="24"/>
          <w:szCs w:val="24"/>
        </w:rPr>
        <w:t>es to the Trust’s statute which</w:t>
      </w:r>
      <w:r w:rsidR="00242B09" w:rsidRPr="00444B8E">
        <w:rPr>
          <w:sz w:val="24"/>
          <w:szCs w:val="24"/>
        </w:rPr>
        <w:t xml:space="preserve"> </w:t>
      </w:r>
      <w:r w:rsidR="00CD5724" w:rsidRPr="00444B8E">
        <w:rPr>
          <w:sz w:val="24"/>
          <w:szCs w:val="24"/>
        </w:rPr>
        <w:t xml:space="preserve">lead to </w:t>
      </w:r>
      <w:r w:rsidR="00242B09" w:rsidRPr="00444B8E">
        <w:rPr>
          <w:sz w:val="24"/>
          <w:szCs w:val="24"/>
        </w:rPr>
        <w:t xml:space="preserve">greater </w:t>
      </w:r>
      <w:r w:rsidR="00102999" w:rsidRPr="00444B8E">
        <w:rPr>
          <w:sz w:val="24"/>
          <w:szCs w:val="24"/>
        </w:rPr>
        <w:t>investment in the work of</w:t>
      </w:r>
      <w:r w:rsidR="00242B09" w:rsidRPr="00444B8E">
        <w:rPr>
          <w:sz w:val="24"/>
          <w:szCs w:val="24"/>
        </w:rPr>
        <w:t xml:space="preserve"> cultural nonprofits while</w:t>
      </w:r>
      <w:r w:rsidRPr="00444B8E">
        <w:rPr>
          <w:sz w:val="24"/>
          <w:szCs w:val="24"/>
        </w:rPr>
        <w:t xml:space="preserve"> protecting current distribution </w:t>
      </w:r>
      <w:r w:rsidR="000D11D5" w:rsidRPr="00444B8E">
        <w:rPr>
          <w:sz w:val="24"/>
          <w:szCs w:val="24"/>
        </w:rPr>
        <w:t xml:space="preserve">amounts </w:t>
      </w:r>
      <w:r w:rsidRPr="00444B8E">
        <w:rPr>
          <w:sz w:val="24"/>
          <w:szCs w:val="24"/>
        </w:rPr>
        <w:t xml:space="preserve">to partners, tribes and </w:t>
      </w:r>
      <w:r w:rsidR="00102999" w:rsidRPr="00444B8E">
        <w:rPr>
          <w:sz w:val="24"/>
          <w:szCs w:val="24"/>
        </w:rPr>
        <w:t xml:space="preserve">county cultural </w:t>
      </w:r>
      <w:r w:rsidRPr="00444B8E">
        <w:rPr>
          <w:sz w:val="24"/>
          <w:szCs w:val="24"/>
        </w:rPr>
        <w:t xml:space="preserve">coalitions. </w:t>
      </w:r>
      <w:r w:rsidR="0035587D" w:rsidRPr="00444B8E">
        <w:rPr>
          <w:sz w:val="24"/>
          <w:szCs w:val="24"/>
        </w:rPr>
        <w:t xml:space="preserve">Increasing the </w:t>
      </w:r>
      <w:r w:rsidRPr="00444B8E">
        <w:rPr>
          <w:sz w:val="24"/>
          <w:szCs w:val="24"/>
        </w:rPr>
        <w:t xml:space="preserve">distribution of </w:t>
      </w:r>
      <w:r w:rsidR="00102999" w:rsidRPr="00444B8E">
        <w:rPr>
          <w:sz w:val="24"/>
          <w:szCs w:val="24"/>
        </w:rPr>
        <w:t xml:space="preserve">currently available </w:t>
      </w:r>
      <w:r w:rsidRPr="00444B8E">
        <w:rPr>
          <w:sz w:val="24"/>
          <w:szCs w:val="24"/>
        </w:rPr>
        <w:t>resources</w:t>
      </w:r>
      <w:r w:rsidR="008A1333" w:rsidRPr="00444B8E">
        <w:rPr>
          <w:sz w:val="24"/>
          <w:szCs w:val="24"/>
        </w:rPr>
        <w:t xml:space="preserve"> would allow</w:t>
      </w:r>
      <w:r w:rsidRPr="00444B8E">
        <w:rPr>
          <w:sz w:val="24"/>
          <w:szCs w:val="24"/>
        </w:rPr>
        <w:t xml:space="preserve"> the Oregon Cultural Trust</w:t>
      </w:r>
      <w:r w:rsidR="00102999" w:rsidRPr="00444B8E">
        <w:rPr>
          <w:sz w:val="24"/>
          <w:szCs w:val="24"/>
        </w:rPr>
        <w:t xml:space="preserve">, without </w:t>
      </w:r>
      <w:r w:rsidR="00985AE2" w:rsidRPr="00444B8E">
        <w:rPr>
          <w:sz w:val="24"/>
          <w:szCs w:val="24"/>
        </w:rPr>
        <w:t>new</w:t>
      </w:r>
      <w:r w:rsidR="00102999" w:rsidRPr="00444B8E">
        <w:rPr>
          <w:sz w:val="24"/>
          <w:szCs w:val="24"/>
        </w:rPr>
        <w:t xml:space="preserve"> taxes or General Fund</w:t>
      </w:r>
      <w:r w:rsidR="00985AE2" w:rsidRPr="00444B8E">
        <w:rPr>
          <w:sz w:val="24"/>
          <w:szCs w:val="24"/>
        </w:rPr>
        <w:t xml:space="preserve"> expenditures</w:t>
      </w:r>
      <w:r w:rsidR="00102999" w:rsidRPr="00444B8E">
        <w:rPr>
          <w:sz w:val="24"/>
          <w:szCs w:val="24"/>
        </w:rPr>
        <w:t>,</w:t>
      </w:r>
      <w:r w:rsidRPr="00444B8E">
        <w:rPr>
          <w:sz w:val="24"/>
          <w:szCs w:val="24"/>
        </w:rPr>
        <w:t xml:space="preserve"> </w:t>
      </w:r>
      <w:r w:rsidR="008A1333" w:rsidRPr="00444B8E">
        <w:rPr>
          <w:sz w:val="24"/>
          <w:szCs w:val="24"/>
        </w:rPr>
        <w:t>to</w:t>
      </w:r>
      <w:r w:rsidRPr="00444B8E">
        <w:rPr>
          <w:sz w:val="24"/>
          <w:szCs w:val="24"/>
        </w:rPr>
        <w:t xml:space="preserve"> </w:t>
      </w:r>
      <w:r w:rsidR="008A1333" w:rsidRPr="00444B8E">
        <w:rPr>
          <w:sz w:val="24"/>
          <w:szCs w:val="24"/>
        </w:rPr>
        <w:t>act as</w:t>
      </w:r>
      <w:r w:rsidRPr="00444B8E">
        <w:rPr>
          <w:sz w:val="24"/>
          <w:szCs w:val="24"/>
        </w:rPr>
        <w:t xml:space="preserve"> a</w:t>
      </w:r>
      <w:r w:rsidR="00CD5724" w:rsidRPr="00444B8E">
        <w:rPr>
          <w:sz w:val="24"/>
          <w:szCs w:val="24"/>
        </w:rPr>
        <w:t>n even more</w:t>
      </w:r>
      <w:r w:rsidRPr="00444B8E">
        <w:rPr>
          <w:sz w:val="24"/>
          <w:szCs w:val="24"/>
        </w:rPr>
        <w:t xml:space="preserve"> </w:t>
      </w:r>
      <w:r w:rsidR="00985AE2" w:rsidRPr="00444B8E">
        <w:rPr>
          <w:sz w:val="24"/>
          <w:szCs w:val="24"/>
        </w:rPr>
        <w:t xml:space="preserve">powerful </w:t>
      </w:r>
      <w:r w:rsidRPr="00444B8E">
        <w:rPr>
          <w:sz w:val="24"/>
          <w:szCs w:val="24"/>
        </w:rPr>
        <w:t xml:space="preserve">tool </w:t>
      </w:r>
      <w:r w:rsidR="00985AE2" w:rsidRPr="00444B8E">
        <w:rPr>
          <w:sz w:val="24"/>
          <w:szCs w:val="24"/>
        </w:rPr>
        <w:t>to</w:t>
      </w:r>
      <w:r w:rsidRPr="00444B8E">
        <w:rPr>
          <w:sz w:val="24"/>
          <w:szCs w:val="24"/>
        </w:rPr>
        <w:t xml:space="preserve"> </w:t>
      </w:r>
      <w:r w:rsidR="0035587D" w:rsidRPr="00444B8E">
        <w:rPr>
          <w:sz w:val="24"/>
          <w:szCs w:val="24"/>
        </w:rPr>
        <w:t>advance</w:t>
      </w:r>
      <w:r w:rsidRPr="00444B8E">
        <w:rPr>
          <w:sz w:val="24"/>
          <w:szCs w:val="24"/>
        </w:rPr>
        <w:t xml:space="preserve"> </w:t>
      </w:r>
      <w:r w:rsidR="00985AE2" w:rsidRPr="00444B8E">
        <w:rPr>
          <w:sz w:val="24"/>
          <w:szCs w:val="24"/>
        </w:rPr>
        <w:t>place-based economic development</w:t>
      </w:r>
      <w:r w:rsidR="0035587D" w:rsidRPr="00444B8E">
        <w:rPr>
          <w:sz w:val="24"/>
          <w:szCs w:val="24"/>
        </w:rPr>
        <w:t>;</w:t>
      </w:r>
      <w:r w:rsidRPr="00444B8E">
        <w:rPr>
          <w:sz w:val="24"/>
          <w:szCs w:val="24"/>
        </w:rPr>
        <w:t xml:space="preserve"> exp</w:t>
      </w:r>
      <w:r w:rsidR="00985AE2" w:rsidRPr="00444B8E">
        <w:rPr>
          <w:sz w:val="24"/>
          <w:szCs w:val="24"/>
        </w:rPr>
        <w:t>and</w:t>
      </w:r>
      <w:r w:rsidR="00242B09" w:rsidRPr="00444B8E">
        <w:rPr>
          <w:sz w:val="24"/>
          <w:szCs w:val="24"/>
        </w:rPr>
        <w:t xml:space="preserve"> access to arts and culture</w:t>
      </w:r>
      <w:r w:rsidR="0035587D" w:rsidRPr="00444B8E">
        <w:rPr>
          <w:sz w:val="24"/>
          <w:szCs w:val="24"/>
        </w:rPr>
        <w:t>;</w:t>
      </w:r>
      <w:r w:rsidR="00242B09" w:rsidRPr="00444B8E">
        <w:rPr>
          <w:sz w:val="24"/>
          <w:szCs w:val="24"/>
        </w:rPr>
        <w:t xml:space="preserve"> and</w:t>
      </w:r>
      <w:r w:rsidR="00985AE2" w:rsidRPr="00444B8E">
        <w:rPr>
          <w:sz w:val="24"/>
          <w:szCs w:val="24"/>
        </w:rPr>
        <w:t xml:space="preserve"> attract and retain</w:t>
      </w:r>
      <w:r w:rsidR="00242B09" w:rsidRPr="00444B8E">
        <w:rPr>
          <w:sz w:val="24"/>
          <w:szCs w:val="24"/>
        </w:rPr>
        <w:t xml:space="preserve"> educated citizens as well as</w:t>
      </w:r>
      <w:r w:rsidRPr="00444B8E">
        <w:rPr>
          <w:sz w:val="24"/>
          <w:szCs w:val="24"/>
        </w:rPr>
        <w:t xml:space="preserve"> </w:t>
      </w:r>
      <w:r w:rsidR="00242B09" w:rsidRPr="00444B8E">
        <w:rPr>
          <w:sz w:val="24"/>
          <w:szCs w:val="24"/>
        </w:rPr>
        <w:t xml:space="preserve">the </w:t>
      </w:r>
      <w:r w:rsidRPr="00444B8E">
        <w:rPr>
          <w:sz w:val="24"/>
          <w:szCs w:val="24"/>
        </w:rPr>
        <w:t>innovative businesses</w:t>
      </w:r>
      <w:r w:rsidR="00242B09" w:rsidRPr="00444B8E">
        <w:rPr>
          <w:sz w:val="24"/>
          <w:szCs w:val="24"/>
        </w:rPr>
        <w:t xml:space="preserve"> who employ them</w:t>
      </w:r>
      <w:r w:rsidRPr="00444B8E">
        <w:rPr>
          <w:sz w:val="24"/>
          <w:szCs w:val="24"/>
        </w:rPr>
        <w:t>.</w:t>
      </w:r>
    </w:p>
    <w:p w:rsidR="004D6612" w:rsidRPr="00444B8E" w:rsidRDefault="004D6612" w:rsidP="004D2600">
      <w:pPr>
        <w:ind w:left="90"/>
        <w:rPr>
          <w:sz w:val="24"/>
          <w:szCs w:val="24"/>
        </w:rPr>
      </w:pPr>
    </w:p>
    <w:sectPr w:rsidR="004D6612" w:rsidRPr="00444B8E" w:rsidSect="00B20008">
      <w:headerReference w:type="default" r:id="rId6"/>
      <w:footerReference w:type="default" r:id="rId7"/>
      <w:pgSz w:w="12240" w:h="15840"/>
      <w:pgMar w:top="720" w:right="720" w:bottom="720" w:left="540" w:header="360" w:footer="270" w:gutter="0"/>
      <w:cols w:num="2" w:sep="1" w:space="288" w:equalWidth="0">
        <w:col w:w="1980" w:space="216"/>
        <w:col w:w="87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78" w:rsidRDefault="00E34178" w:rsidP="00C45797">
      <w:pPr>
        <w:spacing w:after="0" w:line="240" w:lineRule="auto"/>
      </w:pPr>
      <w:r>
        <w:separator/>
      </w:r>
    </w:p>
  </w:endnote>
  <w:endnote w:type="continuationSeparator" w:id="0">
    <w:p w:rsidR="00E34178" w:rsidRDefault="00E34178" w:rsidP="00C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0" w:rsidRPr="009A6EFB" w:rsidRDefault="004D2600" w:rsidP="004D2600">
    <w:pPr>
      <w:pStyle w:val="Footer"/>
      <w:jc w:val="center"/>
      <w:rPr>
        <w:rFonts w:ascii="Palatino" w:hAnsi="Palatino"/>
        <w:sz w:val="20"/>
        <w:szCs w:val="20"/>
      </w:rPr>
    </w:pPr>
    <w:r w:rsidRPr="009A6EFB">
      <w:rPr>
        <w:rFonts w:ascii="Palatino" w:hAnsi="Palatino"/>
        <w:sz w:val="20"/>
        <w:szCs w:val="20"/>
      </w:rPr>
      <w:t>Cultural Advocacy Coalition</w:t>
    </w:r>
  </w:p>
  <w:p w:rsidR="004D2600" w:rsidRPr="00E11915" w:rsidRDefault="00E11915" w:rsidP="00E11915">
    <w:pPr>
      <w:pStyle w:val="Footer"/>
      <w:tabs>
        <w:tab w:val="left" w:pos="1020"/>
        <w:tab w:val="center" w:pos="5490"/>
      </w:tabs>
      <w:rPr>
        <w:rFonts w:ascii="Palatino" w:hAnsi="Palatino"/>
        <w:sz w:val="20"/>
        <w:szCs w:val="20"/>
      </w:rPr>
    </w:pPr>
    <w:r w:rsidRPr="00E11915">
      <w:tab/>
    </w:r>
    <w:r w:rsidRPr="00E11915">
      <w:tab/>
    </w:r>
    <w:hyperlink r:id="rId1" w:history="1">
      <w:r w:rsidR="004D2600" w:rsidRPr="00E11915">
        <w:rPr>
          <w:rStyle w:val="Hyperlink"/>
          <w:rFonts w:ascii="Palatino" w:hAnsi="Palatino"/>
          <w:color w:val="auto"/>
          <w:sz w:val="20"/>
          <w:szCs w:val="20"/>
          <w:u w:val="none"/>
        </w:rPr>
        <w:t>www.OregonCulture.org</w:t>
      </w:r>
    </w:hyperlink>
    <w:r w:rsidR="004D2600" w:rsidRPr="00E11915">
      <w:rPr>
        <w:rFonts w:ascii="Palatino" w:hAnsi="Palatino"/>
        <w:sz w:val="20"/>
        <w:szCs w:val="20"/>
      </w:rPr>
      <w:t xml:space="preserve"> | </w:t>
    </w:r>
    <w:hyperlink r:id="rId2" w:history="1">
      <w:r w:rsidR="004D2600" w:rsidRPr="00E11915">
        <w:rPr>
          <w:rStyle w:val="Hyperlink"/>
          <w:rFonts w:ascii="Palatino" w:hAnsi="Palatino"/>
          <w:color w:val="auto"/>
          <w:sz w:val="20"/>
          <w:szCs w:val="20"/>
          <w:u w:val="none"/>
        </w:rPr>
        <w:t>info@OregonCulture.org</w:t>
      </w:r>
    </w:hyperlink>
    <w:r w:rsidR="004D2600" w:rsidRPr="00E11915">
      <w:rPr>
        <w:rFonts w:ascii="Palatino" w:hAnsi="Palatino"/>
        <w:sz w:val="20"/>
        <w:szCs w:val="20"/>
      </w:rPr>
      <w:t xml:space="preserve"> | PO Box 9160 Portland, OR 97207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78" w:rsidRDefault="00E34178" w:rsidP="00C45797">
      <w:pPr>
        <w:spacing w:after="0" w:line="240" w:lineRule="auto"/>
      </w:pPr>
      <w:r>
        <w:separator/>
      </w:r>
    </w:p>
  </w:footnote>
  <w:footnote w:type="continuationSeparator" w:id="0">
    <w:p w:rsidR="00E34178" w:rsidRDefault="00E34178" w:rsidP="00C4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97" w:rsidRDefault="005B77F8" w:rsidP="002D0C6A">
    <w:pPr>
      <w:pStyle w:val="Header"/>
      <w:jc w:val="center"/>
    </w:pPr>
    <w:r>
      <w:rPr>
        <w:noProof/>
      </w:rPr>
      <w:drawing>
        <wp:inline distT="0" distB="0" distL="0" distR="0">
          <wp:extent cx="3419475" cy="1202096"/>
          <wp:effectExtent l="19050" t="0" r="9525" b="0"/>
          <wp:docPr id="2" name="Picture 1" descr="CAC Logo fina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 Logo final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3278" cy="120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797" w:rsidRDefault="00C45797" w:rsidP="00C457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12"/>
    <w:rsid w:val="00004B33"/>
    <w:rsid w:val="000A005D"/>
    <w:rsid w:val="000D11D5"/>
    <w:rsid w:val="000D1419"/>
    <w:rsid w:val="001016F3"/>
    <w:rsid w:val="00102999"/>
    <w:rsid w:val="00124433"/>
    <w:rsid w:val="00180BEB"/>
    <w:rsid w:val="001C2D76"/>
    <w:rsid w:val="001E021E"/>
    <w:rsid w:val="001F42F9"/>
    <w:rsid w:val="00242B09"/>
    <w:rsid w:val="002A18F0"/>
    <w:rsid w:val="002C5262"/>
    <w:rsid w:val="002D0C6A"/>
    <w:rsid w:val="003475B3"/>
    <w:rsid w:val="0035587D"/>
    <w:rsid w:val="003C0ED3"/>
    <w:rsid w:val="003E3B1E"/>
    <w:rsid w:val="00401820"/>
    <w:rsid w:val="00444B8E"/>
    <w:rsid w:val="004D2600"/>
    <w:rsid w:val="004D6612"/>
    <w:rsid w:val="00554FB9"/>
    <w:rsid w:val="0056297E"/>
    <w:rsid w:val="005A61BB"/>
    <w:rsid w:val="005B2D6D"/>
    <w:rsid w:val="005B77F8"/>
    <w:rsid w:val="00697715"/>
    <w:rsid w:val="006B7B54"/>
    <w:rsid w:val="00727B45"/>
    <w:rsid w:val="00822292"/>
    <w:rsid w:val="0082753A"/>
    <w:rsid w:val="008A1333"/>
    <w:rsid w:val="008A5E0C"/>
    <w:rsid w:val="008B7353"/>
    <w:rsid w:val="008E43E0"/>
    <w:rsid w:val="00951F32"/>
    <w:rsid w:val="00985AE2"/>
    <w:rsid w:val="00994BBA"/>
    <w:rsid w:val="009E7F65"/>
    <w:rsid w:val="00A56364"/>
    <w:rsid w:val="00AD3975"/>
    <w:rsid w:val="00B20008"/>
    <w:rsid w:val="00B44764"/>
    <w:rsid w:val="00BA3FBD"/>
    <w:rsid w:val="00BD0B4A"/>
    <w:rsid w:val="00C01212"/>
    <w:rsid w:val="00C33F1F"/>
    <w:rsid w:val="00C36489"/>
    <w:rsid w:val="00C45797"/>
    <w:rsid w:val="00C66BED"/>
    <w:rsid w:val="00C9211D"/>
    <w:rsid w:val="00CD5724"/>
    <w:rsid w:val="00CF30BE"/>
    <w:rsid w:val="00D03E48"/>
    <w:rsid w:val="00D07FAA"/>
    <w:rsid w:val="00D92B8B"/>
    <w:rsid w:val="00DF22DD"/>
    <w:rsid w:val="00DF7B42"/>
    <w:rsid w:val="00E11915"/>
    <w:rsid w:val="00E34178"/>
    <w:rsid w:val="00E8149D"/>
    <w:rsid w:val="00EB0B4B"/>
    <w:rsid w:val="00EB31C4"/>
    <w:rsid w:val="00F54C8A"/>
    <w:rsid w:val="00F67A29"/>
    <w:rsid w:val="00F76918"/>
    <w:rsid w:val="00FA5CC7"/>
    <w:rsid w:val="00FE041B"/>
    <w:rsid w:val="00FE18B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6204E3-4A32-4446-926D-9FF0223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97"/>
  </w:style>
  <w:style w:type="paragraph" w:styleId="Footer">
    <w:name w:val="footer"/>
    <w:basedOn w:val="Normal"/>
    <w:link w:val="FooterChar"/>
    <w:uiPriority w:val="99"/>
    <w:unhideWhenUsed/>
    <w:rsid w:val="00C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97"/>
  </w:style>
  <w:style w:type="paragraph" w:styleId="BalloonText">
    <w:name w:val="Balloon Text"/>
    <w:basedOn w:val="Normal"/>
    <w:link w:val="BalloonTextChar"/>
    <w:uiPriority w:val="99"/>
    <w:semiHidden/>
    <w:unhideWhenUsed/>
    <w:rsid w:val="00C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3F1F"/>
  </w:style>
  <w:style w:type="character" w:styleId="Hyperlink">
    <w:name w:val="Hyperlink"/>
    <w:uiPriority w:val="99"/>
    <w:unhideWhenUsed/>
    <w:rsid w:val="004D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egonCulture.org" TargetMode="External"/><Relationship Id="rId1" Type="http://schemas.openxmlformats.org/officeDocument/2006/relationships/hyperlink" Target="http://www.OregonCult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</cp:lastModifiedBy>
  <cp:revision>2</cp:revision>
  <cp:lastPrinted>2014-08-10T22:56:00Z</cp:lastPrinted>
  <dcterms:created xsi:type="dcterms:W3CDTF">2014-11-25T16:34:00Z</dcterms:created>
  <dcterms:modified xsi:type="dcterms:W3CDTF">2014-11-25T16:34:00Z</dcterms:modified>
</cp:coreProperties>
</file>